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9C2" w:rsidRDefault="005309C2" w:rsidP="005309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9C2" w:rsidRDefault="005309C2" w:rsidP="00530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Свод поступивших предложений (замечаний) в рамках проведения публичных консультаций</w:t>
      </w:r>
    </w:p>
    <w:p w:rsidR="005309C2" w:rsidRDefault="005309C2" w:rsidP="00530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09C2" w:rsidRDefault="005309C2" w:rsidP="007A13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Порядком проведения оценки регулирующего воздействия проектов нормативных правовых актов Белоярского района, экспертизы и оценки фактического воздействия принятых нормативных правовых актов Белоярского района, </w:t>
      </w:r>
      <w:r w:rsidR="007A13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Отделом развития предпринимательства и потребительского рынка администрации Белоярского района</w:t>
      </w:r>
    </w:p>
    <w:p w:rsidR="005309C2" w:rsidRDefault="005309C2" w:rsidP="005309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AD6" w:rsidRPr="00055AD6" w:rsidRDefault="005309C2" w:rsidP="00055A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«</w:t>
      </w:r>
      <w:r w:rsidR="00911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11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911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 года по « 21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11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911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проведены публичные консультации по </w:t>
      </w:r>
      <w:r w:rsidR="0005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055AD6" w:rsidRPr="00055AD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</w:t>
      </w:r>
      <w:r w:rsidR="00055AD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55AD6" w:rsidRPr="0005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администрации Белоярского района ««</w:t>
      </w:r>
      <w:r w:rsidR="00055AD6" w:rsidRPr="00055A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 постановление администрации Белоярского района  от 09 декабря 2013 года №1802»</w:t>
      </w:r>
    </w:p>
    <w:p w:rsidR="005309C2" w:rsidRDefault="005309C2" w:rsidP="005309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9C2" w:rsidRDefault="005309C2" w:rsidP="005309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публичных консультаций и позиция</w:t>
      </w:r>
      <w:r w:rsidR="00055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развития предпринимательства и потребительского рынка  администрации Белоярского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отражены в таблице результатов публичных консультаций.</w:t>
      </w:r>
    </w:p>
    <w:p w:rsidR="005309C2" w:rsidRDefault="005309C2" w:rsidP="00530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09C2" w:rsidRDefault="005309C2" w:rsidP="00530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результатов публичных консультаций</w:t>
      </w:r>
    </w:p>
    <w:p w:rsidR="005309C2" w:rsidRDefault="005309C2" w:rsidP="00530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826"/>
        <w:gridCol w:w="3010"/>
      </w:tblGrid>
      <w:tr w:rsidR="005309C2" w:rsidTr="005309C2">
        <w:tc>
          <w:tcPr>
            <w:tcW w:w="9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9C2" w:rsidRDefault="0053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публичных консультаций</w:t>
            </w:r>
          </w:p>
        </w:tc>
      </w:tr>
      <w:tr w:rsidR="005309C2" w:rsidTr="005309C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C2" w:rsidRDefault="0053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субъекта публичных консультаций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C2" w:rsidRDefault="0053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Высказанное мнение</w:t>
            </w:r>
          </w:p>
          <w:p w:rsidR="005309C2" w:rsidRDefault="0053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(замечания и (или) предложения)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9C2" w:rsidRDefault="0053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регулирующего органа или органа, осуществляющего экспертизу нормативных правовых актов Белоярского района</w:t>
            </w:r>
          </w:p>
          <w:p w:rsidR="005309C2" w:rsidRDefault="0053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обоснованием позиции)</w:t>
            </w:r>
          </w:p>
        </w:tc>
      </w:tr>
      <w:tr w:rsidR="005309C2" w:rsidTr="005309C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2" w:rsidRDefault="00055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Некоммерческое партнерство «Союз предпринимателей, производителей Белоярского района»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2" w:rsidRDefault="00055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нормативного правового акта одобрен, замечаний и предложений не представлено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C2" w:rsidRDefault="00055A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не требуется </w:t>
            </w:r>
          </w:p>
        </w:tc>
      </w:tr>
    </w:tbl>
    <w:p w:rsidR="005309C2" w:rsidRDefault="005309C2" w:rsidP="005309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AD5" w:rsidRPr="00055AD6" w:rsidRDefault="00F32AD5" w:rsidP="00055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AD6" w:rsidRPr="00055AD6" w:rsidRDefault="00055AD6" w:rsidP="00055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AD6">
        <w:rPr>
          <w:rFonts w:ascii="Times New Roman" w:hAnsi="Times New Roman" w:cs="Times New Roman"/>
          <w:sz w:val="24"/>
          <w:szCs w:val="24"/>
        </w:rPr>
        <w:t xml:space="preserve">Начальник отдела развития предпринимательства </w:t>
      </w:r>
    </w:p>
    <w:p w:rsidR="00055AD6" w:rsidRPr="00055AD6" w:rsidRDefault="00055AD6" w:rsidP="00055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AD6">
        <w:rPr>
          <w:rFonts w:ascii="Times New Roman" w:hAnsi="Times New Roman" w:cs="Times New Roman"/>
          <w:sz w:val="24"/>
          <w:szCs w:val="24"/>
        </w:rPr>
        <w:t xml:space="preserve">и потребительского рынка администрации </w:t>
      </w:r>
    </w:p>
    <w:p w:rsidR="00055AD6" w:rsidRPr="00055AD6" w:rsidRDefault="00055AD6" w:rsidP="00055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AD6">
        <w:rPr>
          <w:rFonts w:ascii="Times New Roman" w:hAnsi="Times New Roman" w:cs="Times New Roman"/>
          <w:sz w:val="24"/>
          <w:szCs w:val="24"/>
        </w:rPr>
        <w:t xml:space="preserve">Белоярского района                        </w:t>
      </w:r>
      <w:r w:rsidRPr="00055AD6">
        <w:rPr>
          <w:rFonts w:ascii="Times New Roman" w:hAnsi="Times New Roman" w:cs="Times New Roman"/>
          <w:sz w:val="24"/>
          <w:szCs w:val="24"/>
        </w:rPr>
        <w:tab/>
      </w:r>
      <w:r w:rsidRPr="00055AD6">
        <w:rPr>
          <w:rFonts w:ascii="Times New Roman" w:hAnsi="Times New Roman" w:cs="Times New Roman"/>
          <w:sz w:val="24"/>
          <w:szCs w:val="24"/>
        </w:rPr>
        <w:tab/>
      </w:r>
      <w:r w:rsidRPr="00055AD6">
        <w:rPr>
          <w:rFonts w:ascii="Times New Roman" w:hAnsi="Times New Roman" w:cs="Times New Roman"/>
          <w:sz w:val="24"/>
          <w:szCs w:val="24"/>
        </w:rPr>
        <w:tab/>
      </w:r>
      <w:r w:rsidRPr="00055AD6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proofErr w:type="spellStart"/>
      <w:r w:rsidRPr="00055AD6">
        <w:rPr>
          <w:rFonts w:ascii="Times New Roman" w:hAnsi="Times New Roman" w:cs="Times New Roman"/>
          <w:sz w:val="24"/>
          <w:szCs w:val="24"/>
        </w:rPr>
        <w:t>С.В.Харкавлюк</w:t>
      </w:r>
      <w:proofErr w:type="spellEnd"/>
    </w:p>
    <w:p w:rsidR="00055AD6" w:rsidRPr="00055AD6" w:rsidRDefault="00055AD6" w:rsidP="00055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55AD6" w:rsidRPr="00055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9C2"/>
    <w:rsid w:val="00055AD6"/>
    <w:rsid w:val="005309C2"/>
    <w:rsid w:val="007A13CE"/>
    <w:rsid w:val="00911AEF"/>
    <w:rsid w:val="00E30392"/>
    <w:rsid w:val="00F3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1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Голубкова Елена Валентиновна</cp:lastModifiedBy>
  <cp:revision>5</cp:revision>
  <dcterms:created xsi:type="dcterms:W3CDTF">2016-03-22T09:59:00Z</dcterms:created>
  <dcterms:modified xsi:type="dcterms:W3CDTF">2016-03-23T03:46:00Z</dcterms:modified>
</cp:coreProperties>
</file>